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65C27B">
      <w:pPr>
        <w:rPr>
          <w:rFonts w:ascii="华文中宋" w:hAnsi="华文中宋" w:eastAsia="华文中宋"/>
          <w:b/>
          <w:bCs/>
          <w:sz w:val="36"/>
          <w:szCs w:val="36"/>
        </w:rPr>
      </w:pPr>
      <w:bookmarkStart w:id="0" w:name="_GoBack"/>
      <w:r>
        <w:rPr>
          <w:rFonts w:hint="eastAsia" w:ascii="华文中宋" w:hAnsi="华文中宋" w:eastAsia="华文中宋"/>
          <w:b/>
          <w:bCs/>
          <w:sz w:val="36"/>
          <w:szCs w:val="36"/>
        </w:rPr>
        <w:t>预警操作流程:</w:t>
      </w:r>
    </w:p>
    <w:bookmarkEnd w:id="0"/>
    <w:p w14:paraId="5D6CDF96">
      <w:pPr>
        <w:ind w:firstLine="960" w:firstLineChars="300"/>
        <w:rPr>
          <w:rFonts w:ascii="华文中宋" w:hAnsi="华文中宋" w:eastAsia="华文中宋"/>
          <w:sz w:val="32"/>
          <w:szCs w:val="32"/>
        </w:rPr>
      </w:pPr>
      <w:r>
        <w:rPr>
          <w:rFonts w:hint="eastAsia" w:ascii="华文中宋" w:hAnsi="华文中宋" w:eastAsia="华文中宋"/>
          <w:sz w:val="32"/>
          <w:szCs w:val="32"/>
        </w:rPr>
        <w:t>学籍管理----学业预警----预警查询--点击进入，选择学年学期：</w:t>
      </w:r>
      <w:r>
        <w:rPr>
          <w:rFonts w:hint="eastAsia" w:ascii="华文中宋" w:hAnsi="华文中宋" w:eastAsia="华文中宋"/>
          <w:color w:val="FF0000"/>
          <w:sz w:val="32"/>
          <w:szCs w:val="32"/>
        </w:rPr>
        <w:t>202</w:t>
      </w:r>
      <w:r>
        <w:rPr>
          <w:rFonts w:hint="eastAsia" w:ascii="华文中宋" w:hAnsi="华文中宋" w:eastAsia="华文中宋"/>
          <w:color w:val="FF0000"/>
          <w:sz w:val="32"/>
          <w:szCs w:val="32"/>
          <w:lang w:val="en-US" w:eastAsia="zh-CN"/>
        </w:rPr>
        <w:t>5</w:t>
      </w:r>
      <w:r>
        <w:rPr>
          <w:rFonts w:hint="eastAsia" w:ascii="华文中宋" w:hAnsi="华文中宋" w:eastAsia="华文中宋"/>
          <w:color w:val="FF0000"/>
          <w:sz w:val="32"/>
          <w:szCs w:val="32"/>
        </w:rPr>
        <w:t>-202</w:t>
      </w:r>
      <w:r>
        <w:rPr>
          <w:rFonts w:hint="eastAsia" w:ascii="华文中宋" w:hAnsi="华文中宋" w:eastAsia="华文中宋"/>
          <w:color w:val="FF0000"/>
          <w:sz w:val="32"/>
          <w:szCs w:val="32"/>
          <w:lang w:val="en-US" w:eastAsia="zh-CN"/>
        </w:rPr>
        <w:t>6</w:t>
      </w:r>
      <w:r>
        <w:rPr>
          <w:rFonts w:hint="eastAsia" w:ascii="华文中宋" w:hAnsi="华文中宋" w:eastAsia="华文中宋"/>
          <w:color w:val="FF0000"/>
          <w:sz w:val="32"/>
          <w:szCs w:val="32"/>
        </w:rPr>
        <w:t>学年第</w:t>
      </w:r>
      <w:r>
        <w:rPr>
          <w:rFonts w:hint="eastAsia" w:ascii="华文中宋" w:hAnsi="华文中宋" w:eastAsia="华文中宋"/>
          <w:color w:val="FF0000"/>
          <w:sz w:val="32"/>
          <w:szCs w:val="32"/>
          <w:lang w:val="en-US" w:eastAsia="zh-CN"/>
        </w:rPr>
        <w:t>1</w:t>
      </w:r>
      <w:r>
        <w:rPr>
          <w:rFonts w:hint="eastAsia" w:ascii="华文中宋" w:hAnsi="华文中宋" w:eastAsia="华文中宋"/>
          <w:color w:val="FF0000"/>
          <w:sz w:val="32"/>
          <w:szCs w:val="32"/>
        </w:rPr>
        <w:t>学期</w:t>
      </w:r>
      <w:r>
        <w:rPr>
          <w:rFonts w:hint="eastAsia" w:ascii="华文中宋" w:hAnsi="华文中宋" w:eastAsia="华文中宋"/>
          <w:sz w:val="32"/>
          <w:szCs w:val="32"/>
        </w:rPr>
        <w:t>。</w:t>
      </w:r>
    </w:p>
    <w:p w14:paraId="606280BB">
      <w:pPr>
        <w:numPr>
          <w:ilvl w:val="0"/>
          <w:numId w:val="1"/>
        </w:numPr>
        <w:rPr>
          <w:rFonts w:ascii="华文中宋" w:hAnsi="华文中宋" w:eastAsia="华文中宋"/>
          <w:sz w:val="32"/>
          <w:szCs w:val="32"/>
        </w:rPr>
      </w:pPr>
      <w:r>
        <w:rPr>
          <w:rFonts w:hint="eastAsia" w:ascii="华文中宋" w:hAnsi="华文中宋" w:eastAsia="华文中宋"/>
          <w:sz w:val="32"/>
          <w:szCs w:val="32"/>
        </w:rPr>
        <w:t>学业预警学生名单: 预警类型选择“</w:t>
      </w:r>
      <w:r>
        <w:rPr>
          <w:rFonts w:hint="eastAsia" w:ascii="华文中宋" w:hAnsi="华文中宋" w:eastAsia="华文中宋"/>
          <w:color w:val="FF0000"/>
          <w:sz w:val="32"/>
          <w:szCs w:val="32"/>
        </w:rPr>
        <w:t>获得学分过低</w:t>
      </w:r>
      <w:r>
        <w:rPr>
          <w:rFonts w:hint="eastAsia" w:ascii="华文中宋" w:hAnsi="华文中宋" w:eastAsia="华文中宋"/>
          <w:sz w:val="32"/>
          <w:szCs w:val="32"/>
        </w:rPr>
        <w:t>”查询，点击“</w:t>
      </w:r>
      <w:r>
        <w:rPr>
          <w:rFonts w:hint="eastAsia" w:ascii="华文中宋" w:hAnsi="华文中宋" w:eastAsia="华文中宋"/>
          <w:color w:val="FF0000"/>
          <w:sz w:val="32"/>
          <w:szCs w:val="32"/>
        </w:rPr>
        <w:t>导出</w:t>
      </w:r>
      <w:r>
        <w:rPr>
          <w:rFonts w:hint="eastAsia" w:ascii="华文中宋" w:hAnsi="华文中宋" w:eastAsia="华文中宋"/>
          <w:sz w:val="32"/>
          <w:szCs w:val="32"/>
        </w:rPr>
        <w:t>”可导出名单。</w:t>
      </w:r>
    </w:p>
    <w:p w14:paraId="577CF7DA">
      <w:pPr>
        <w:numPr>
          <w:ilvl w:val="0"/>
          <w:numId w:val="1"/>
        </w:numPr>
        <w:rPr>
          <w:rFonts w:hint="eastAsia" w:ascii="华文中宋" w:hAnsi="华文中宋" w:eastAsia="华文中宋"/>
          <w:sz w:val="32"/>
          <w:szCs w:val="32"/>
        </w:rPr>
      </w:pPr>
      <w:r>
        <w:rPr>
          <w:rFonts w:hint="eastAsia" w:ascii="华文中宋" w:hAnsi="华文中宋" w:eastAsia="华文中宋"/>
          <w:sz w:val="32"/>
          <w:szCs w:val="32"/>
        </w:rPr>
        <w:t>平均学分绩点警示学生名单: 预警类型选择“</w:t>
      </w:r>
      <w:r>
        <w:rPr>
          <w:rFonts w:hint="eastAsia" w:ascii="华文中宋" w:hAnsi="华文中宋" w:eastAsia="华文中宋"/>
          <w:color w:val="FF0000"/>
          <w:sz w:val="32"/>
          <w:szCs w:val="32"/>
        </w:rPr>
        <w:t>平均学分绩点过低</w:t>
      </w:r>
      <w:r>
        <w:rPr>
          <w:rFonts w:ascii="华文中宋" w:hAnsi="华文中宋" w:eastAsia="华文中宋"/>
          <w:color w:val="FF0000"/>
          <w:sz w:val="32"/>
          <w:szCs w:val="32"/>
        </w:rPr>
        <w:t>”</w:t>
      </w:r>
      <w:r>
        <w:rPr>
          <w:rFonts w:hint="eastAsia" w:ascii="华文中宋" w:hAnsi="华文中宋" w:eastAsia="华文中宋"/>
          <w:sz w:val="32"/>
          <w:szCs w:val="32"/>
        </w:rPr>
        <w:t>查询，点击“</w:t>
      </w:r>
      <w:r>
        <w:rPr>
          <w:rFonts w:hint="eastAsia" w:ascii="华文中宋" w:hAnsi="华文中宋" w:eastAsia="华文中宋"/>
          <w:color w:val="FF0000"/>
          <w:sz w:val="32"/>
          <w:szCs w:val="32"/>
        </w:rPr>
        <w:t>导出</w:t>
      </w:r>
      <w:r>
        <w:rPr>
          <w:rFonts w:ascii="华文中宋" w:hAnsi="华文中宋" w:eastAsia="华文中宋"/>
          <w:sz w:val="32"/>
          <w:szCs w:val="32"/>
        </w:rPr>
        <w:t>”</w:t>
      </w:r>
      <w:r>
        <w:rPr>
          <w:rFonts w:hint="eastAsia" w:ascii="华文中宋" w:hAnsi="华文中宋" w:eastAsia="华文中宋"/>
          <w:sz w:val="32"/>
          <w:szCs w:val="32"/>
        </w:rPr>
        <w:t>可导出名单。</w:t>
      </w:r>
    </w:p>
    <w:p w14:paraId="78372B4A">
      <w:pPr>
        <w:rPr>
          <w:rFonts w:ascii="华文中宋" w:hAnsi="华文中宋" w:eastAsia="华文中宋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74937CC"/>
    <w:multiLevelType w:val="singleLevel"/>
    <w:tmpl w:val="874937CC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hideSpellingErrors/>
  <w:hideGrammaticalError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ZjM1NThhZjA1YzIxMzdkNGViMjNmNDU1OTBmNzdmN2UifQ=="/>
  </w:docVars>
  <w:rsids>
    <w:rsidRoot w:val="009D1B4C"/>
    <w:rsid w:val="000655CB"/>
    <w:rsid w:val="000816E1"/>
    <w:rsid w:val="001360DC"/>
    <w:rsid w:val="001905F6"/>
    <w:rsid w:val="00203F49"/>
    <w:rsid w:val="00206393"/>
    <w:rsid w:val="00215071"/>
    <w:rsid w:val="00283905"/>
    <w:rsid w:val="002C6434"/>
    <w:rsid w:val="003B61D8"/>
    <w:rsid w:val="003E03E6"/>
    <w:rsid w:val="00446310"/>
    <w:rsid w:val="0045347B"/>
    <w:rsid w:val="00536D2F"/>
    <w:rsid w:val="005A45C3"/>
    <w:rsid w:val="006C0C3C"/>
    <w:rsid w:val="006C5A5E"/>
    <w:rsid w:val="006F0A59"/>
    <w:rsid w:val="00752F1F"/>
    <w:rsid w:val="00764325"/>
    <w:rsid w:val="007B3523"/>
    <w:rsid w:val="00855E43"/>
    <w:rsid w:val="00893C94"/>
    <w:rsid w:val="009D1B4C"/>
    <w:rsid w:val="009E74EB"/>
    <w:rsid w:val="00A54CDD"/>
    <w:rsid w:val="00B30293"/>
    <w:rsid w:val="00B61CC4"/>
    <w:rsid w:val="00C53327"/>
    <w:rsid w:val="00D35A34"/>
    <w:rsid w:val="00D67CF4"/>
    <w:rsid w:val="00F30F74"/>
    <w:rsid w:val="00F61BA5"/>
    <w:rsid w:val="00F64D26"/>
    <w:rsid w:val="049A35C9"/>
    <w:rsid w:val="12060D93"/>
    <w:rsid w:val="20980710"/>
    <w:rsid w:val="26154BB4"/>
    <w:rsid w:val="31742DB6"/>
    <w:rsid w:val="325A17EB"/>
    <w:rsid w:val="42137366"/>
    <w:rsid w:val="427A5BB2"/>
    <w:rsid w:val="495D2783"/>
    <w:rsid w:val="57122BBE"/>
    <w:rsid w:val="57312637"/>
    <w:rsid w:val="5AD5607C"/>
    <w:rsid w:val="5BE12280"/>
    <w:rsid w:val="65B56E95"/>
    <w:rsid w:val="685C694D"/>
    <w:rsid w:val="6DF901E4"/>
    <w:rsid w:val="70936D17"/>
    <w:rsid w:val="77477A84"/>
    <w:rsid w:val="775E76F2"/>
    <w:rsid w:val="77942534"/>
    <w:rsid w:val="7B0B583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autoRedefine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autoRedefine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124</Words>
  <Characters>139</Characters>
  <Lines>1</Lines>
  <Paragraphs>1</Paragraphs>
  <TotalTime>0</TotalTime>
  <ScaleCrop>false</ScaleCrop>
  <LinksUpToDate>false</LinksUpToDate>
  <CharactersWithSpaces>141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2018-06-01T03:25:00Z</dcterms:created>
  <dc:creator>11</dc:creator>
  <cp:lastModifiedBy>金色的杜鹃</cp:lastModifiedBy>
  <cp:lastPrinted>2018-06-01T05:40:00Z</cp:lastPrinted>
  <dcterms:modified xsi:type="dcterms:W3CDTF">2026-03-24T02:59:12Z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42670E9DBAF14CFA83FD571421087AE1</vt:lpwstr>
  </property>
  <property fmtid="{D5CDD505-2E9C-101B-9397-08002B2CF9AE}" pid="4" name="KSOTemplateDocerSaveRecord">
    <vt:lpwstr>eyJoZGlkIjoiZjM1NThhZjA1YzIxMzdkNGViMjNmNDU1OTBmNzdmN2UiLCJ1c2VySWQiOiIyNDUxMTk1NzgifQ==</vt:lpwstr>
  </property>
</Properties>
</file>