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9C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6"/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调整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系部（学院）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二级教学督导组的通知</w:t>
      </w:r>
    </w:p>
    <w:p w14:paraId="692094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18"/>
          <w:szCs w:val="18"/>
        </w:rPr>
      </w:pPr>
    </w:p>
    <w:p w14:paraId="10B0A1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各系部（学院）：</w:t>
      </w:r>
    </w:p>
    <w:p w14:paraId="25EA7C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聚焦人才培养质量提升，加强教学全过程监督与指导，以内涵建设为核心、特色发展为导向，持续强化办学合理定位、人才培养中心地位及质量保障体系建设，学院将组织开展系部（学院）二级教学督导组调整工作，相关事宜通知如下：</w:t>
      </w:r>
    </w:p>
    <w:p w14:paraId="18E374E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各系部（学院）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设立系属教学督导组，设督导组长1名，成员数量2-5名（具体人数依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各系部（学院）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实际情况自行决定）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督导组由所在系部（学院）管理，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接受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督导组的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业务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指导。</w:t>
      </w:r>
    </w:p>
    <w:p w14:paraId="78CB76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2.建议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各系部（学院）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优先选择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教学经验丰富、教学效果显著、学生口碑较好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、工作认真负责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具有讲师及以上职称的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担任督导，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各系部（学院）可参照学院印发的《浙江音乐学院教学督导工作实施办法（试行）》文件精神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并根据所在各系部（学院）情况，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制订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教学督导工作计划，开展教学质量监控、督导及评价工作。</w:t>
      </w:r>
    </w:p>
    <w:p w14:paraId="0EB16F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各系部（学院）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教学督导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根据教师的课堂教学质量（包括教学水平，教学方法，教学内容与教学状态，学生听课状态，教材选用，师生互动情况，现代化教学手段使用情况及效果以及学生学习效果等）情况对本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系部（学院）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教师教学能力水平进行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自查和指导，并做好相关督导记录工作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075455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系部（学院）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教学督导名单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经选拔后，需报系部（学院）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党政联席会议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审议通过，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统一报送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教务处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00C541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</w:p>
    <w:p w14:paraId="14AD71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联系人：王冰芽，89808128</w:t>
      </w:r>
    </w:p>
    <w:p w14:paraId="4EFD05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</w:p>
    <w:p w14:paraId="6FF936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440" w:firstLineChars="170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教学质量监控中心</w:t>
      </w:r>
    </w:p>
    <w:p w14:paraId="583670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905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2025年9月16日</w:t>
      </w:r>
    </w:p>
    <w:p w14:paraId="720D07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5250" w:right="0" w:firstLine="5745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</w:t>
      </w:r>
    </w:p>
    <w:p w14:paraId="103154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2A668"/>
    <w:multiLevelType w:val="singleLevel"/>
    <w:tmpl w:val="3812A6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03CD"/>
    <w:rsid w:val="047F1DF4"/>
    <w:rsid w:val="1C0648D0"/>
    <w:rsid w:val="2EA94426"/>
    <w:rsid w:val="303812AB"/>
    <w:rsid w:val="3A9E02A2"/>
    <w:rsid w:val="3EC10592"/>
    <w:rsid w:val="477F360C"/>
    <w:rsid w:val="49263773"/>
    <w:rsid w:val="54DF1FAE"/>
    <w:rsid w:val="5A300F0D"/>
    <w:rsid w:val="751853E9"/>
    <w:rsid w:val="7D5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570</Characters>
  <Lines>0</Lines>
  <Paragraphs>0</Paragraphs>
  <TotalTime>11</TotalTime>
  <ScaleCrop>false</ScaleCrop>
  <LinksUpToDate>false</LinksUpToDate>
  <CharactersWithSpaces>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2019-10-25T03:09:00Z</dcterms:created>
  <dc:creator>Administrator</dc:creator>
  <cp:lastModifiedBy>可心</cp:lastModifiedBy>
  <cp:lastPrinted>2019-10-29T03:20:00Z</cp:lastPrinted>
  <dcterms:modified xsi:type="dcterms:W3CDTF">2025-09-16T02:56:17Z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711E56C3F4D34D66A0B845435C54AB63</vt:lpwstr>
  </property>
  <property fmtid="{D5CDD505-2E9C-101B-9397-08002B2CF9AE}" pid="4" name="KSOTemplateDocerSaveRecord">
    <vt:lpwstr>eyJoZGlkIjoiYjY4YjZmZTMxMmZkZDU1NzY4MTAwN2IzOGU1YjRiYzYiLCJ1c2VySWQiOiIyNTk4NzgzMzcifQ==</vt:lpwstr>
  </property>
</Properties>
</file>